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EF" w:rsidRDefault="004432EF" w:rsidP="004432EF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中小学教师优秀校本研究成果、学术作品</w:t>
      </w:r>
    </w:p>
    <w:p w:rsidR="004432EF" w:rsidRDefault="004432EF" w:rsidP="004432EF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评奖条件（试行）</w:t>
      </w:r>
      <w:bookmarkStart w:id="0" w:name="_GoBack"/>
      <w:bookmarkEnd w:id="0"/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一、作品范围：论文类、著作类、研究报告（结题报告、咨询报告、调研报告）类。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二、评奖条件：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标题：表述准确、完整、简洁。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内容：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思想性强：体现正确的教育思想，符合教育发展理念与规律；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科学性强：主题清楚、研究的问题明确、观点鲜明、逻辑严谨；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原创性强：提出的观点、方法或做法能体现对原有教育教学的创新或补充与修正，或对促进教育发展有积极影响，成果可操作，有应用、推广或借鉴价值。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结构：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文体规范（体现各类作品的规范体例与特点）、语言流畅、文字</w:t>
      </w:r>
    </w:p>
    <w:p w:rsidR="004432EF" w:rsidRDefault="004432EF" w:rsidP="004432EF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通顺简洁、图表清晰，可读性强。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研究报告类强调：标题准确、研究的问题清晰、研究的成果明确（即解决问题的方法、策略等明确清楚）、成果应用的效果良好。</w:t>
      </w:r>
    </w:p>
    <w:p w:rsidR="004432EF" w:rsidRDefault="004432EF" w:rsidP="004432EF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仿宋" w:hint="eastAsia"/>
          <w:color w:val="000000"/>
          <w:sz w:val="28"/>
          <w:szCs w:val="28"/>
        </w:rPr>
        <w:t>教育反思和叙事类强调：观点明确，反思性与启示性强，问题解决的过程与方法信度较高。</w:t>
      </w:r>
    </w:p>
    <w:p w:rsidR="00E83527" w:rsidRPr="004432EF" w:rsidRDefault="00E83527"/>
    <w:sectPr w:rsidR="00E83527" w:rsidRPr="004432EF" w:rsidSect="00E8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2EF"/>
    <w:rsid w:val="004432EF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2017-07-10T13:51:00Z</dcterms:created>
  <dcterms:modified xsi:type="dcterms:W3CDTF">2017-07-10T13:51:00Z</dcterms:modified>
</cp:coreProperties>
</file>